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7B3" w:rsidRPr="005F2824" w:rsidRDefault="001C57B3">
      <w:pPr>
        <w:rPr>
          <w:rFonts w:asciiTheme="minorBidi" w:hAnsiTheme="minorBidi"/>
          <w:b/>
          <w:bCs/>
          <w:sz w:val="32"/>
          <w:szCs w:val="32"/>
        </w:rPr>
      </w:pPr>
      <w:r w:rsidRPr="005F2824">
        <w:rPr>
          <w:rFonts w:asciiTheme="minorBidi" w:hAnsiTheme="minorBidi"/>
          <w:b/>
          <w:bCs/>
          <w:sz w:val="32"/>
          <w:szCs w:val="32"/>
        </w:rPr>
        <w:t>HUMAN PHYSIOLOGY-II</w:t>
      </w:r>
      <w:r w:rsidR="005F2824">
        <w:rPr>
          <w:rFonts w:asciiTheme="minorBidi" w:hAnsiTheme="minorBidi"/>
          <w:b/>
          <w:bCs/>
          <w:sz w:val="32"/>
          <w:szCs w:val="32"/>
        </w:rPr>
        <w:t xml:space="preserve"> </w:t>
      </w:r>
      <w:r w:rsidR="005F2824">
        <w:rPr>
          <w:rFonts w:asciiTheme="minorBidi" w:hAnsiTheme="minorBidi"/>
          <w:b/>
          <w:bCs/>
          <w:sz w:val="32"/>
          <w:szCs w:val="32"/>
        </w:rPr>
        <w:tab/>
      </w:r>
      <w:r w:rsidR="005F2824">
        <w:rPr>
          <w:rFonts w:asciiTheme="minorBidi" w:hAnsiTheme="minorBidi"/>
          <w:b/>
          <w:bCs/>
          <w:sz w:val="32"/>
          <w:szCs w:val="32"/>
        </w:rPr>
        <w:tab/>
      </w:r>
      <w:r w:rsidR="005F2824">
        <w:rPr>
          <w:rFonts w:asciiTheme="minorBidi" w:hAnsiTheme="minorBidi"/>
          <w:b/>
          <w:bCs/>
          <w:sz w:val="32"/>
          <w:szCs w:val="32"/>
        </w:rPr>
        <w:tab/>
      </w:r>
      <w:r w:rsidR="005F2824" w:rsidRPr="005F2824">
        <w:rPr>
          <w:rFonts w:asciiTheme="minorBidi" w:hAnsiTheme="minorBidi"/>
          <w:b/>
          <w:bCs/>
          <w:sz w:val="24"/>
          <w:szCs w:val="24"/>
        </w:rPr>
        <w:t>(Credit Hours 3+0)</w:t>
      </w:r>
    </w:p>
    <w:p w:rsidR="001C57B3" w:rsidRPr="005F2824" w:rsidRDefault="001C57B3">
      <w:pPr>
        <w:rPr>
          <w:rFonts w:asciiTheme="minorBidi" w:hAnsiTheme="minorBidi"/>
          <w:b/>
          <w:bCs/>
          <w:sz w:val="28"/>
          <w:szCs w:val="28"/>
        </w:rPr>
      </w:pPr>
      <w:r w:rsidRPr="005F2824">
        <w:rPr>
          <w:rFonts w:asciiTheme="minorBidi" w:hAnsiTheme="minorBidi"/>
          <w:b/>
          <w:bCs/>
          <w:sz w:val="28"/>
          <w:szCs w:val="28"/>
        </w:rPr>
        <w:t>AIMS AND OBJECTIVES:</w:t>
      </w:r>
    </w:p>
    <w:p w:rsidR="001C57B3" w:rsidRPr="005F2824" w:rsidRDefault="001C57B3" w:rsidP="001C57B3">
      <w:pPr>
        <w:spacing w:after="0"/>
        <w:rPr>
          <w:rFonts w:asciiTheme="minorBidi" w:hAnsiTheme="minorBidi"/>
          <w:sz w:val="24"/>
          <w:szCs w:val="24"/>
        </w:rPr>
      </w:pPr>
      <w:r w:rsidRPr="005F2824">
        <w:rPr>
          <w:rFonts w:asciiTheme="minorBidi" w:hAnsiTheme="minorBidi"/>
        </w:rPr>
        <w:t xml:space="preserve"> </w:t>
      </w:r>
      <w:r w:rsidRPr="005F2824">
        <w:rPr>
          <w:rFonts w:asciiTheme="minorBidi" w:hAnsiTheme="minorBidi"/>
          <w:sz w:val="24"/>
          <w:szCs w:val="24"/>
        </w:rPr>
        <w:t>• To study the details of physiological systems maintaining the homeostasis.</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 Interrelations of the systems.</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 Regulatory features of the each system’s function.</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 To study the details of nervous and hormonal coordination at molecular and cellular level in animal. </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 Bio synthetics, secretary and regulatory aspects of coordination. Course Detail</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Excretory system: System organization, Kidneys, Urine formation, </w:t>
      </w:r>
      <w:proofErr w:type="spellStart"/>
      <w:r w:rsidRPr="005F2824">
        <w:rPr>
          <w:rFonts w:asciiTheme="minorBidi" w:hAnsiTheme="minorBidi"/>
          <w:sz w:val="24"/>
          <w:szCs w:val="24"/>
        </w:rPr>
        <w:t>Glomerular</w:t>
      </w:r>
      <w:proofErr w:type="spellEnd"/>
      <w:r w:rsidRPr="005F2824">
        <w:rPr>
          <w:rFonts w:asciiTheme="minorBidi" w:hAnsiTheme="minorBidi"/>
          <w:sz w:val="24"/>
          <w:szCs w:val="24"/>
        </w:rPr>
        <w:t xml:space="preserve"> filtration, Processes of tubular </w:t>
      </w:r>
      <w:proofErr w:type="spellStart"/>
      <w:r w:rsidRPr="005F2824">
        <w:rPr>
          <w:rFonts w:asciiTheme="minorBidi" w:hAnsiTheme="minorBidi"/>
          <w:sz w:val="24"/>
          <w:szCs w:val="24"/>
        </w:rPr>
        <w:t>reabsorptions</w:t>
      </w:r>
      <w:proofErr w:type="spellEnd"/>
      <w:r w:rsidRPr="005F2824">
        <w:rPr>
          <w:rFonts w:asciiTheme="minorBidi" w:hAnsiTheme="minorBidi"/>
          <w:sz w:val="24"/>
          <w:szCs w:val="24"/>
        </w:rPr>
        <w:t xml:space="preserve"> and secretion.</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Endocrine System: Cellular secretions and their types, Structure and function of endocrine glands, Basic mechanism of hormone action, Control of hormone secretion by </w:t>
      </w:r>
      <w:proofErr w:type="spellStart"/>
      <w:r w:rsidRPr="005F2824">
        <w:rPr>
          <w:rFonts w:asciiTheme="minorBidi" w:hAnsiTheme="minorBidi"/>
          <w:sz w:val="24"/>
          <w:szCs w:val="24"/>
        </w:rPr>
        <w:t>Hypothalamo</w:t>
      </w:r>
      <w:proofErr w:type="spellEnd"/>
      <w:r w:rsidRPr="005F2824">
        <w:rPr>
          <w:rFonts w:asciiTheme="minorBidi" w:hAnsiTheme="minorBidi"/>
          <w:sz w:val="24"/>
          <w:szCs w:val="24"/>
        </w:rPr>
        <w:t xml:space="preserve">-pituitary axis, Secretions of </w:t>
      </w:r>
      <w:proofErr w:type="spellStart"/>
      <w:r w:rsidRPr="005F2824">
        <w:rPr>
          <w:rFonts w:asciiTheme="minorBidi" w:hAnsiTheme="minorBidi"/>
          <w:sz w:val="24"/>
          <w:szCs w:val="24"/>
        </w:rPr>
        <w:t>nonendocrine</w:t>
      </w:r>
      <w:proofErr w:type="spellEnd"/>
      <w:r w:rsidRPr="005F2824">
        <w:rPr>
          <w:rFonts w:asciiTheme="minorBidi" w:hAnsiTheme="minorBidi"/>
          <w:sz w:val="24"/>
          <w:szCs w:val="24"/>
        </w:rPr>
        <w:t xml:space="preserve"> glands of body.</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Reproductive System: Female reproductive system, </w:t>
      </w:r>
      <w:proofErr w:type="spellStart"/>
      <w:r w:rsidRPr="005F2824">
        <w:rPr>
          <w:rFonts w:asciiTheme="minorBidi" w:hAnsiTheme="minorBidi"/>
          <w:sz w:val="24"/>
          <w:szCs w:val="24"/>
        </w:rPr>
        <w:t>Oogenesis</w:t>
      </w:r>
      <w:proofErr w:type="spellEnd"/>
      <w:r w:rsidRPr="005F2824">
        <w:rPr>
          <w:rFonts w:asciiTheme="minorBidi" w:hAnsiTheme="minorBidi"/>
          <w:sz w:val="24"/>
          <w:szCs w:val="24"/>
        </w:rPr>
        <w:t xml:space="preserve"> and its hormonal regulation, Menstrual cycle: Phases of menstruation, hormonal regulation, Overview of secondary sex characteristics, external genitalia and mammary glands, Male reproductive system, Testes and Spermatogenesis, Male sex hormones and their role in spermatogenesis, Accessory sex glands and composition of semen.</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w:t>
      </w:r>
      <w:proofErr w:type="spellStart"/>
      <w:r w:rsidRPr="005F2824">
        <w:rPr>
          <w:rFonts w:asciiTheme="minorBidi" w:hAnsiTheme="minorBidi"/>
          <w:sz w:val="24"/>
          <w:szCs w:val="24"/>
        </w:rPr>
        <w:t>Musculo</w:t>
      </w:r>
      <w:proofErr w:type="spellEnd"/>
      <w:r w:rsidRPr="005F2824">
        <w:rPr>
          <w:rFonts w:asciiTheme="minorBidi" w:hAnsiTheme="minorBidi"/>
          <w:sz w:val="24"/>
          <w:szCs w:val="24"/>
        </w:rPr>
        <w:t xml:space="preserve">-skeletal System: Structure and function of muscle, </w:t>
      </w:r>
      <w:proofErr w:type="gramStart"/>
      <w:r w:rsidRPr="005F2824">
        <w:rPr>
          <w:rFonts w:asciiTheme="minorBidi" w:hAnsiTheme="minorBidi"/>
          <w:sz w:val="24"/>
          <w:szCs w:val="24"/>
        </w:rPr>
        <w:t>Neuromuscular</w:t>
      </w:r>
      <w:proofErr w:type="gramEnd"/>
      <w:r w:rsidRPr="005F2824">
        <w:rPr>
          <w:rFonts w:asciiTheme="minorBidi" w:hAnsiTheme="minorBidi"/>
          <w:sz w:val="24"/>
          <w:szCs w:val="24"/>
        </w:rPr>
        <w:t xml:space="preserve"> junction.</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Nervous System: Structure and function of neuron, Membrane potential and nerve impulse, Synaptic transmission, Sensory and motor system.</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Spinal Cord: Nerve Pathways, Sensory and motor tracts and Spinal nerves, Reflexes and reflex arc.</w:t>
      </w:r>
    </w:p>
    <w:p w:rsidR="001C57B3" w:rsidRPr="005F2824" w:rsidRDefault="001C57B3" w:rsidP="001C57B3">
      <w:pPr>
        <w:spacing w:after="0"/>
        <w:rPr>
          <w:rFonts w:asciiTheme="minorBidi" w:hAnsiTheme="minorBidi"/>
          <w:sz w:val="24"/>
          <w:szCs w:val="24"/>
        </w:rPr>
      </w:pPr>
      <w:r w:rsidRPr="005F2824">
        <w:rPr>
          <w:rFonts w:asciiTheme="minorBidi" w:hAnsiTheme="minorBidi"/>
          <w:sz w:val="24"/>
          <w:szCs w:val="24"/>
        </w:rPr>
        <w:t xml:space="preserve">• Brain: Functional areas of brain and cranial nerves, Formation and regulation of cerebrospinal fluid, </w:t>
      </w:r>
      <w:proofErr w:type="gramStart"/>
      <w:r w:rsidRPr="005F2824">
        <w:rPr>
          <w:rFonts w:asciiTheme="minorBidi" w:hAnsiTheme="minorBidi"/>
          <w:sz w:val="24"/>
          <w:szCs w:val="24"/>
        </w:rPr>
        <w:t>Cerebral</w:t>
      </w:r>
      <w:proofErr w:type="gramEnd"/>
      <w:r w:rsidRPr="005F2824">
        <w:rPr>
          <w:rFonts w:asciiTheme="minorBidi" w:hAnsiTheme="minorBidi"/>
          <w:sz w:val="24"/>
          <w:szCs w:val="24"/>
        </w:rPr>
        <w:t xml:space="preserve"> blood flow and blood brain barrier, Receptors and their classification.</w:t>
      </w:r>
    </w:p>
    <w:p w:rsidR="001C57B3" w:rsidRPr="00A3189A" w:rsidRDefault="001C57B3" w:rsidP="001C57B3">
      <w:pPr>
        <w:spacing w:after="0"/>
        <w:rPr>
          <w:rFonts w:asciiTheme="minorBidi" w:hAnsiTheme="minorBidi"/>
          <w:b/>
          <w:bCs/>
          <w:sz w:val="32"/>
          <w:szCs w:val="32"/>
        </w:rPr>
      </w:pPr>
      <w:proofErr w:type="spellStart"/>
      <w:r w:rsidRPr="00A3189A">
        <w:rPr>
          <w:rFonts w:asciiTheme="minorBidi" w:hAnsiTheme="minorBidi"/>
          <w:b/>
          <w:bCs/>
          <w:sz w:val="32"/>
          <w:szCs w:val="32"/>
        </w:rPr>
        <w:t>Practicals</w:t>
      </w:r>
      <w:proofErr w:type="spellEnd"/>
      <w:r w:rsidRPr="00A3189A">
        <w:rPr>
          <w:rFonts w:asciiTheme="minorBidi" w:hAnsiTheme="minorBidi"/>
          <w:b/>
          <w:bCs/>
          <w:sz w:val="32"/>
          <w:szCs w:val="32"/>
        </w:rPr>
        <w:t xml:space="preserve">: </w:t>
      </w:r>
    </w:p>
    <w:p w:rsidR="001C57B3" w:rsidRPr="005F2824" w:rsidRDefault="001C57B3" w:rsidP="001C57B3">
      <w:pPr>
        <w:rPr>
          <w:rFonts w:asciiTheme="minorBidi" w:hAnsiTheme="minorBidi"/>
          <w:sz w:val="24"/>
          <w:szCs w:val="24"/>
        </w:rPr>
      </w:pPr>
      <w:r w:rsidRPr="005F2824">
        <w:rPr>
          <w:rFonts w:asciiTheme="minorBidi" w:hAnsiTheme="minorBidi"/>
          <w:sz w:val="24"/>
          <w:szCs w:val="24"/>
        </w:rPr>
        <w:t xml:space="preserve">To observe and determine the normal physical and chemical properties of urine sample. </w:t>
      </w:r>
    </w:p>
    <w:p w:rsidR="001C57B3" w:rsidRPr="005F2824" w:rsidRDefault="001C57B3" w:rsidP="001C57B3">
      <w:pPr>
        <w:rPr>
          <w:rFonts w:asciiTheme="minorBidi" w:hAnsiTheme="minorBidi"/>
          <w:sz w:val="24"/>
          <w:szCs w:val="24"/>
        </w:rPr>
      </w:pPr>
      <w:proofErr w:type="gramStart"/>
      <w:r w:rsidRPr="005F2824">
        <w:rPr>
          <w:rFonts w:asciiTheme="minorBidi" w:hAnsiTheme="minorBidi"/>
          <w:sz w:val="24"/>
          <w:szCs w:val="24"/>
        </w:rPr>
        <w:t>Detection of abnormal constituents of urine in detail.</w:t>
      </w:r>
      <w:proofErr w:type="gramEnd"/>
    </w:p>
    <w:p w:rsidR="001C57B3" w:rsidRPr="005F2824" w:rsidRDefault="001C57B3" w:rsidP="001C57B3">
      <w:pPr>
        <w:rPr>
          <w:rFonts w:asciiTheme="minorBidi" w:hAnsiTheme="minorBidi"/>
          <w:sz w:val="24"/>
          <w:szCs w:val="24"/>
        </w:rPr>
      </w:pPr>
      <w:proofErr w:type="gramStart"/>
      <w:r w:rsidRPr="005F2824">
        <w:rPr>
          <w:rFonts w:asciiTheme="minorBidi" w:hAnsiTheme="minorBidi"/>
          <w:sz w:val="24"/>
          <w:szCs w:val="24"/>
        </w:rPr>
        <w:t>To determine (quantitative) blood urea nitrogen/</w:t>
      </w:r>
      <w:proofErr w:type="spellStart"/>
      <w:r w:rsidRPr="005F2824">
        <w:rPr>
          <w:rFonts w:asciiTheme="minorBidi" w:hAnsiTheme="minorBidi"/>
          <w:sz w:val="24"/>
          <w:szCs w:val="24"/>
        </w:rPr>
        <w:t>Creatinine</w:t>
      </w:r>
      <w:proofErr w:type="spellEnd"/>
      <w:r w:rsidRPr="005F2824">
        <w:rPr>
          <w:rFonts w:asciiTheme="minorBidi" w:hAnsiTheme="minorBidi"/>
          <w:sz w:val="24"/>
          <w:szCs w:val="24"/>
        </w:rPr>
        <w:t xml:space="preserve"> in the provided pathological sample for the detection of uremia.</w:t>
      </w:r>
      <w:proofErr w:type="gramEnd"/>
    </w:p>
    <w:p w:rsidR="001C57B3" w:rsidRPr="005F2824" w:rsidRDefault="001C57B3" w:rsidP="001C57B3">
      <w:pPr>
        <w:rPr>
          <w:rFonts w:asciiTheme="minorBidi" w:hAnsiTheme="minorBidi"/>
          <w:sz w:val="24"/>
          <w:szCs w:val="24"/>
        </w:rPr>
      </w:pPr>
      <w:proofErr w:type="spellStart"/>
      <w:proofErr w:type="gramStart"/>
      <w:r w:rsidRPr="005F2824">
        <w:rPr>
          <w:rFonts w:asciiTheme="minorBidi" w:hAnsiTheme="minorBidi"/>
          <w:sz w:val="24"/>
          <w:szCs w:val="24"/>
        </w:rPr>
        <w:t>Spectrophotometric</w:t>
      </w:r>
      <w:proofErr w:type="spellEnd"/>
      <w:r w:rsidRPr="005F2824">
        <w:rPr>
          <w:rFonts w:asciiTheme="minorBidi" w:hAnsiTheme="minorBidi"/>
          <w:sz w:val="24"/>
          <w:szCs w:val="24"/>
        </w:rPr>
        <w:t xml:space="preserve"> determination of urinary calcium/Uric acid concentration.</w:t>
      </w:r>
      <w:proofErr w:type="gramEnd"/>
    </w:p>
    <w:p w:rsidR="001C57B3" w:rsidRPr="005F2824" w:rsidRDefault="001C57B3" w:rsidP="001C57B3">
      <w:pPr>
        <w:rPr>
          <w:rFonts w:asciiTheme="minorBidi" w:hAnsiTheme="minorBidi"/>
          <w:sz w:val="24"/>
          <w:szCs w:val="24"/>
        </w:rPr>
      </w:pPr>
      <w:r w:rsidRPr="005F2824">
        <w:rPr>
          <w:rFonts w:asciiTheme="minorBidi" w:hAnsiTheme="minorBidi"/>
          <w:sz w:val="24"/>
          <w:szCs w:val="24"/>
        </w:rPr>
        <w:t xml:space="preserve"> </w:t>
      </w:r>
      <w:proofErr w:type="spellStart"/>
      <w:proofErr w:type="gramStart"/>
      <w:r w:rsidRPr="005F2824">
        <w:rPr>
          <w:rFonts w:asciiTheme="minorBidi" w:hAnsiTheme="minorBidi"/>
          <w:sz w:val="24"/>
          <w:szCs w:val="24"/>
        </w:rPr>
        <w:t>Spectrophotometric</w:t>
      </w:r>
      <w:proofErr w:type="spellEnd"/>
      <w:r w:rsidRPr="005F2824">
        <w:rPr>
          <w:rFonts w:asciiTheme="minorBidi" w:hAnsiTheme="minorBidi"/>
          <w:sz w:val="24"/>
          <w:szCs w:val="24"/>
        </w:rPr>
        <w:t xml:space="preserve"> determination of urinary phosphate concentration.</w:t>
      </w:r>
      <w:proofErr w:type="gramEnd"/>
    </w:p>
    <w:p w:rsidR="001C57B3" w:rsidRDefault="001C57B3" w:rsidP="001C57B3">
      <w:pPr>
        <w:rPr>
          <w:rFonts w:asciiTheme="minorBidi" w:hAnsiTheme="minorBidi"/>
          <w:sz w:val="24"/>
          <w:szCs w:val="24"/>
        </w:rPr>
      </w:pPr>
      <w:proofErr w:type="gramStart"/>
      <w:r w:rsidRPr="005F2824">
        <w:rPr>
          <w:rFonts w:asciiTheme="minorBidi" w:hAnsiTheme="minorBidi"/>
          <w:sz w:val="24"/>
          <w:szCs w:val="24"/>
        </w:rPr>
        <w:t xml:space="preserve">To study the muscular contraction </w:t>
      </w:r>
      <w:proofErr w:type="spellStart"/>
      <w:r w:rsidRPr="005F2824">
        <w:rPr>
          <w:rFonts w:asciiTheme="minorBidi" w:hAnsiTheme="minorBidi"/>
          <w:sz w:val="24"/>
          <w:szCs w:val="24"/>
        </w:rPr>
        <w:t>kymography</w:t>
      </w:r>
      <w:proofErr w:type="spellEnd"/>
      <w:r w:rsidRPr="005F2824">
        <w:rPr>
          <w:rFonts w:asciiTheme="minorBidi" w:hAnsiTheme="minorBidi"/>
          <w:sz w:val="24"/>
          <w:szCs w:val="24"/>
        </w:rPr>
        <w:t xml:space="preserve"> Isolation of nerve and muscle (Sciatic and </w:t>
      </w:r>
      <w:proofErr w:type="spellStart"/>
      <w:r w:rsidRPr="005F2824">
        <w:rPr>
          <w:rFonts w:asciiTheme="minorBidi" w:hAnsiTheme="minorBidi"/>
          <w:sz w:val="24"/>
          <w:szCs w:val="24"/>
        </w:rPr>
        <w:t>Gastrocnemius</w:t>
      </w:r>
      <w:proofErr w:type="spellEnd"/>
      <w:r w:rsidRPr="005F2824">
        <w:rPr>
          <w:rFonts w:asciiTheme="minorBidi" w:hAnsiTheme="minorBidi"/>
          <w:sz w:val="24"/>
          <w:szCs w:val="24"/>
        </w:rPr>
        <w:t>) in frog and to observe irritability on mechanical and electrical stimulation.</w:t>
      </w:r>
      <w:proofErr w:type="gramEnd"/>
    </w:p>
    <w:p w:rsidR="00A3189A" w:rsidRPr="005F2824" w:rsidRDefault="00A3189A" w:rsidP="001C57B3">
      <w:pPr>
        <w:rPr>
          <w:rFonts w:asciiTheme="minorBidi" w:hAnsiTheme="minorBidi"/>
          <w:sz w:val="24"/>
          <w:szCs w:val="24"/>
        </w:rPr>
      </w:pPr>
    </w:p>
    <w:p w:rsidR="001C57B3" w:rsidRPr="004A7CCE" w:rsidRDefault="001C57B3" w:rsidP="001C57B3">
      <w:pPr>
        <w:rPr>
          <w:rFonts w:asciiTheme="minorBidi" w:hAnsiTheme="minorBidi"/>
          <w:b/>
          <w:bCs/>
          <w:sz w:val="28"/>
          <w:szCs w:val="28"/>
        </w:rPr>
      </w:pPr>
      <w:r w:rsidRPr="004A7CCE">
        <w:rPr>
          <w:rFonts w:asciiTheme="minorBidi" w:hAnsiTheme="minorBidi"/>
          <w:b/>
          <w:bCs/>
          <w:sz w:val="28"/>
          <w:szCs w:val="28"/>
        </w:rPr>
        <w:lastRenderedPageBreak/>
        <w:t>Recommended Books:</w:t>
      </w:r>
    </w:p>
    <w:p w:rsidR="005F2824" w:rsidRP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 xml:space="preserve">Shier, D., Butler, J., Lewis, R., 2003. Hole’s Essentials of Human Anatomy and Physiology, 8th </w:t>
      </w:r>
      <w:proofErr w:type="spellStart"/>
      <w:proofErr w:type="gramStart"/>
      <w:r w:rsidRPr="005F2824">
        <w:rPr>
          <w:rFonts w:asciiTheme="minorBidi" w:hAnsiTheme="minorBidi"/>
          <w:sz w:val="24"/>
          <w:szCs w:val="24"/>
        </w:rPr>
        <w:t>ed</w:t>
      </w:r>
      <w:proofErr w:type="spellEnd"/>
      <w:proofErr w:type="gramEnd"/>
      <w:r w:rsidRPr="005F2824">
        <w:rPr>
          <w:rFonts w:asciiTheme="minorBidi" w:hAnsiTheme="minorBidi"/>
          <w:sz w:val="24"/>
          <w:szCs w:val="24"/>
        </w:rPr>
        <w:t>; McGraw-Hill.</w:t>
      </w:r>
    </w:p>
    <w:p w:rsidR="005F2824" w:rsidRDefault="001C57B3" w:rsidP="009F46DE">
      <w:pPr>
        <w:pStyle w:val="ListParagraph"/>
        <w:numPr>
          <w:ilvl w:val="0"/>
          <w:numId w:val="1"/>
        </w:numPr>
        <w:ind w:left="360"/>
        <w:rPr>
          <w:rFonts w:asciiTheme="minorBidi" w:hAnsiTheme="minorBidi"/>
          <w:sz w:val="24"/>
          <w:szCs w:val="24"/>
        </w:rPr>
      </w:pPr>
      <w:proofErr w:type="spellStart"/>
      <w:r w:rsidRPr="005F2824">
        <w:rPr>
          <w:rFonts w:asciiTheme="minorBidi" w:hAnsiTheme="minorBidi"/>
          <w:sz w:val="24"/>
          <w:szCs w:val="24"/>
        </w:rPr>
        <w:t>Tortora</w:t>
      </w:r>
      <w:proofErr w:type="spellEnd"/>
      <w:r w:rsidRPr="005F2824">
        <w:rPr>
          <w:rFonts w:asciiTheme="minorBidi" w:hAnsiTheme="minorBidi"/>
          <w:sz w:val="24"/>
          <w:szCs w:val="24"/>
        </w:rPr>
        <w:t xml:space="preserve">, G. J. J., and Grabowski, S.R., 2000. Principles of Anatomy and Physiology, 9th </w:t>
      </w:r>
      <w:proofErr w:type="spellStart"/>
      <w:r w:rsidRPr="005F2824">
        <w:rPr>
          <w:rFonts w:asciiTheme="minorBidi" w:hAnsiTheme="minorBidi"/>
          <w:sz w:val="24"/>
          <w:szCs w:val="24"/>
        </w:rPr>
        <w:t>ed</w:t>
      </w:r>
      <w:proofErr w:type="spellEnd"/>
      <w:r w:rsidRPr="005F2824">
        <w:rPr>
          <w:rFonts w:asciiTheme="minorBidi" w:hAnsiTheme="minorBidi"/>
          <w:sz w:val="24"/>
          <w:szCs w:val="24"/>
        </w:rPr>
        <w:t>; John Wiley and Sons, 26</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 xml:space="preserve">Guyton, A. C. and Hall, J. E. 2005. Textbook of Medical Physiology, 12th </w:t>
      </w:r>
      <w:proofErr w:type="spellStart"/>
      <w:proofErr w:type="gramStart"/>
      <w:r w:rsidRPr="005F2824">
        <w:rPr>
          <w:rFonts w:asciiTheme="minorBidi" w:hAnsiTheme="minorBidi"/>
          <w:sz w:val="24"/>
          <w:szCs w:val="24"/>
        </w:rPr>
        <w:t>ed</w:t>
      </w:r>
      <w:proofErr w:type="spellEnd"/>
      <w:proofErr w:type="gramEnd"/>
      <w:r w:rsidRPr="005F2824">
        <w:rPr>
          <w:rFonts w:asciiTheme="minorBidi" w:hAnsiTheme="minorBidi"/>
          <w:sz w:val="24"/>
          <w:szCs w:val="24"/>
        </w:rPr>
        <w:t>; W. B Saunders.</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 xml:space="preserve">Waugh, A., Grant, (2002). A., Ross and Wilson Anatomy and Physiology in Health and Illness, 9th </w:t>
      </w:r>
      <w:proofErr w:type="spellStart"/>
      <w:r w:rsidRPr="005F2824">
        <w:rPr>
          <w:rFonts w:asciiTheme="minorBidi" w:hAnsiTheme="minorBidi"/>
          <w:sz w:val="24"/>
          <w:szCs w:val="24"/>
        </w:rPr>
        <w:t>ed</w:t>
      </w:r>
      <w:proofErr w:type="spellEnd"/>
      <w:r w:rsidRPr="005F2824">
        <w:rPr>
          <w:rFonts w:asciiTheme="minorBidi" w:hAnsiTheme="minorBidi"/>
          <w:sz w:val="24"/>
          <w:szCs w:val="24"/>
        </w:rPr>
        <w:t>; Churchill Livingstone,</w:t>
      </w:r>
    </w:p>
    <w:p w:rsidR="005F2824" w:rsidRDefault="001C57B3" w:rsidP="009F46DE">
      <w:pPr>
        <w:pStyle w:val="ListParagraph"/>
        <w:numPr>
          <w:ilvl w:val="0"/>
          <w:numId w:val="1"/>
        </w:numPr>
        <w:ind w:left="360"/>
        <w:rPr>
          <w:rFonts w:asciiTheme="minorBidi" w:hAnsiTheme="minorBidi"/>
          <w:sz w:val="24"/>
          <w:szCs w:val="24"/>
        </w:rPr>
      </w:pPr>
      <w:proofErr w:type="spellStart"/>
      <w:r w:rsidRPr="005F2824">
        <w:rPr>
          <w:rFonts w:asciiTheme="minorBidi" w:hAnsiTheme="minorBidi"/>
          <w:sz w:val="24"/>
          <w:szCs w:val="24"/>
        </w:rPr>
        <w:t>Marieb</w:t>
      </w:r>
      <w:proofErr w:type="spellEnd"/>
      <w:r w:rsidRPr="005F2824">
        <w:rPr>
          <w:rFonts w:asciiTheme="minorBidi" w:hAnsiTheme="minorBidi"/>
          <w:sz w:val="24"/>
          <w:szCs w:val="24"/>
        </w:rPr>
        <w:t xml:space="preserve">, E.N., 1997. Human Anatomy and Physiology, 4th </w:t>
      </w:r>
      <w:proofErr w:type="spellStart"/>
      <w:r w:rsidRPr="005F2824">
        <w:rPr>
          <w:rFonts w:asciiTheme="minorBidi" w:hAnsiTheme="minorBidi"/>
          <w:sz w:val="24"/>
          <w:szCs w:val="24"/>
        </w:rPr>
        <w:t>ed</w:t>
      </w:r>
      <w:proofErr w:type="spellEnd"/>
      <w:r w:rsidRPr="005F2824">
        <w:rPr>
          <w:rFonts w:asciiTheme="minorBidi" w:hAnsiTheme="minorBidi"/>
          <w:sz w:val="24"/>
          <w:szCs w:val="24"/>
        </w:rPr>
        <w:t>; Benjamin/Cummings Science Publishing,</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Hall, J. E and Guyton, A. C., 2005. Guyton and Hall Physiology Review Elsevier Health Sciences</w:t>
      </w:r>
    </w:p>
    <w:p w:rsidR="005F2824" w:rsidRDefault="001C57B3" w:rsidP="009F46DE">
      <w:pPr>
        <w:pStyle w:val="ListParagraph"/>
        <w:numPr>
          <w:ilvl w:val="0"/>
          <w:numId w:val="1"/>
        </w:numPr>
        <w:ind w:left="360"/>
        <w:rPr>
          <w:rFonts w:asciiTheme="minorBidi" w:hAnsiTheme="minorBidi"/>
          <w:sz w:val="24"/>
          <w:szCs w:val="24"/>
        </w:rPr>
      </w:pPr>
      <w:proofErr w:type="spellStart"/>
      <w:r w:rsidRPr="005F2824">
        <w:rPr>
          <w:rFonts w:asciiTheme="minorBidi" w:hAnsiTheme="minorBidi"/>
          <w:sz w:val="24"/>
          <w:szCs w:val="24"/>
        </w:rPr>
        <w:t>Seifter</w:t>
      </w:r>
      <w:proofErr w:type="spellEnd"/>
      <w:r w:rsidRPr="005F2824">
        <w:rPr>
          <w:rFonts w:asciiTheme="minorBidi" w:hAnsiTheme="minorBidi"/>
          <w:sz w:val="24"/>
          <w:szCs w:val="24"/>
        </w:rPr>
        <w:t>, J., 2005. Concepts in Medical Physiology Lippincott Williams &amp; Wilkins.</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 xml:space="preserve">Martini, F. H. and </w:t>
      </w:r>
      <w:proofErr w:type="spellStart"/>
      <w:r w:rsidRPr="005F2824">
        <w:rPr>
          <w:rFonts w:asciiTheme="minorBidi" w:hAnsiTheme="minorBidi"/>
          <w:sz w:val="24"/>
          <w:szCs w:val="24"/>
        </w:rPr>
        <w:t>Ober</w:t>
      </w:r>
      <w:proofErr w:type="spellEnd"/>
      <w:r w:rsidRPr="005F2824">
        <w:rPr>
          <w:rFonts w:asciiTheme="minorBidi" w:hAnsiTheme="minorBidi"/>
          <w:sz w:val="24"/>
          <w:szCs w:val="24"/>
        </w:rPr>
        <w:t xml:space="preserve">, W. C., 2005. </w:t>
      </w:r>
      <w:proofErr w:type="gramStart"/>
      <w:r w:rsidRPr="005F2824">
        <w:rPr>
          <w:rFonts w:asciiTheme="minorBidi" w:hAnsiTheme="minorBidi"/>
          <w:sz w:val="24"/>
          <w:szCs w:val="24"/>
        </w:rPr>
        <w:t>Fundamentals of Anatomy and Physiology, 2005.</w:t>
      </w:r>
      <w:proofErr w:type="gramEnd"/>
      <w:r w:rsidRPr="005F2824">
        <w:rPr>
          <w:rFonts w:asciiTheme="minorBidi" w:hAnsiTheme="minorBidi"/>
          <w:sz w:val="24"/>
          <w:szCs w:val="24"/>
        </w:rPr>
        <w:t xml:space="preserve"> Pearson Education.</w:t>
      </w:r>
    </w:p>
    <w:p w:rsidR="005F2824" w:rsidRDefault="001C57B3" w:rsidP="009F46DE">
      <w:pPr>
        <w:pStyle w:val="ListParagraph"/>
        <w:numPr>
          <w:ilvl w:val="0"/>
          <w:numId w:val="1"/>
        </w:numPr>
        <w:ind w:left="360"/>
        <w:rPr>
          <w:rFonts w:asciiTheme="minorBidi" w:hAnsiTheme="minorBidi"/>
          <w:sz w:val="24"/>
          <w:szCs w:val="24"/>
        </w:rPr>
      </w:pPr>
      <w:proofErr w:type="spellStart"/>
      <w:r w:rsidRPr="005F2824">
        <w:rPr>
          <w:rFonts w:asciiTheme="minorBidi" w:hAnsiTheme="minorBidi"/>
          <w:sz w:val="24"/>
          <w:szCs w:val="24"/>
        </w:rPr>
        <w:t>Marieb</w:t>
      </w:r>
      <w:proofErr w:type="spellEnd"/>
      <w:r w:rsidRPr="005F2824">
        <w:rPr>
          <w:rFonts w:asciiTheme="minorBidi" w:hAnsiTheme="minorBidi"/>
          <w:sz w:val="24"/>
          <w:szCs w:val="24"/>
        </w:rPr>
        <w:t>, E. N., 2005. Human Anatomy and Physiology Laboratory Manual: Fetal Pig Version, Update, Pearson.</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Martini, F. H. 2005. Fundamentals of Anatomy and Physiology - Study Guide, Pearson.</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Wood, M., 2005. Laboratory Manual for Anatomy and Physiology, Cat Version Pearson.</w:t>
      </w:r>
    </w:p>
    <w:p w:rsid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Wood, M. G., 2005. Anatomy and Physiology: Main Version. Pearson Education</w:t>
      </w:r>
    </w:p>
    <w:p w:rsidR="006A7EEE" w:rsidRPr="005F2824" w:rsidRDefault="001C57B3" w:rsidP="009F46DE">
      <w:pPr>
        <w:pStyle w:val="ListParagraph"/>
        <w:numPr>
          <w:ilvl w:val="0"/>
          <w:numId w:val="1"/>
        </w:numPr>
        <w:ind w:left="360"/>
        <w:rPr>
          <w:rFonts w:asciiTheme="minorBidi" w:hAnsiTheme="minorBidi"/>
          <w:sz w:val="24"/>
          <w:szCs w:val="24"/>
        </w:rPr>
      </w:pPr>
      <w:r w:rsidRPr="005F2824">
        <w:rPr>
          <w:rFonts w:asciiTheme="minorBidi" w:hAnsiTheme="minorBidi"/>
          <w:sz w:val="24"/>
          <w:szCs w:val="24"/>
        </w:rPr>
        <w:t xml:space="preserve">Moore, K, L., </w:t>
      </w:r>
      <w:proofErr w:type="spellStart"/>
      <w:r w:rsidRPr="005F2824">
        <w:rPr>
          <w:rFonts w:asciiTheme="minorBidi" w:hAnsiTheme="minorBidi"/>
          <w:sz w:val="24"/>
          <w:szCs w:val="24"/>
        </w:rPr>
        <w:t>Dalley</w:t>
      </w:r>
      <w:proofErr w:type="spellEnd"/>
      <w:r w:rsidRPr="005F2824">
        <w:rPr>
          <w:rFonts w:asciiTheme="minorBidi" w:hAnsiTheme="minorBidi"/>
          <w:sz w:val="24"/>
          <w:szCs w:val="24"/>
        </w:rPr>
        <w:t xml:space="preserve">, A. F. and </w:t>
      </w:r>
      <w:proofErr w:type="spellStart"/>
      <w:r w:rsidRPr="005F2824">
        <w:rPr>
          <w:rFonts w:asciiTheme="minorBidi" w:hAnsiTheme="minorBidi"/>
          <w:sz w:val="24"/>
          <w:szCs w:val="24"/>
        </w:rPr>
        <w:t>Dalley</w:t>
      </w:r>
      <w:proofErr w:type="spellEnd"/>
      <w:r w:rsidRPr="005F2824">
        <w:rPr>
          <w:rFonts w:asciiTheme="minorBidi" w:hAnsiTheme="minorBidi"/>
          <w:sz w:val="24"/>
          <w:szCs w:val="24"/>
        </w:rPr>
        <w:t xml:space="preserve">, A. F., 2005. </w:t>
      </w:r>
      <w:proofErr w:type="gramStart"/>
      <w:r w:rsidRPr="005F2824">
        <w:rPr>
          <w:rFonts w:asciiTheme="minorBidi" w:hAnsiTheme="minorBidi"/>
          <w:sz w:val="24"/>
          <w:szCs w:val="24"/>
        </w:rPr>
        <w:t>Clinically Oriented Anatomy.</w:t>
      </w:r>
      <w:proofErr w:type="gramEnd"/>
      <w:r w:rsidRPr="005F2824">
        <w:rPr>
          <w:rFonts w:asciiTheme="minorBidi" w:hAnsiTheme="minorBidi"/>
          <w:sz w:val="24"/>
          <w:szCs w:val="24"/>
        </w:rPr>
        <w:t xml:space="preserve"> </w:t>
      </w:r>
      <w:proofErr w:type="gramStart"/>
      <w:r w:rsidRPr="005F2824">
        <w:rPr>
          <w:rFonts w:asciiTheme="minorBidi" w:hAnsiTheme="minorBidi"/>
          <w:sz w:val="24"/>
          <w:szCs w:val="24"/>
        </w:rPr>
        <w:t>Lippincott Williams and Wilkins.</w:t>
      </w:r>
      <w:proofErr w:type="gramEnd"/>
    </w:p>
    <w:sectPr w:rsidR="006A7EEE" w:rsidRPr="005F2824" w:rsidSect="00A3189A">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546F1"/>
    <w:multiLevelType w:val="hybridMultilevel"/>
    <w:tmpl w:val="6F442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C57B3"/>
    <w:rsid w:val="001C57B3"/>
    <w:rsid w:val="004A7CCE"/>
    <w:rsid w:val="005F2824"/>
    <w:rsid w:val="006A7EEE"/>
    <w:rsid w:val="009F46DE"/>
    <w:rsid w:val="00A318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8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537</Words>
  <Characters>3063</Characters>
  <Application>Microsoft Office Word</Application>
  <DocSecurity>0</DocSecurity>
  <Lines>25</Lines>
  <Paragraphs>7</Paragraphs>
  <ScaleCrop>false</ScaleCrop>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MRC</dc:creator>
  <cp:keywords/>
  <dc:description/>
  <cp:lastModifiedBy>MRC</cp:lastModifiedBy>
  <cp:revision>6</cp:revision>
  <dcterms:created xsi:type="dcterms:W3CDTF">2023-10-02T09:15:00Z</dcterms:created>
  <dcterms:modified xsi:type="dcterms:W3CDTF">2023-10-02T09:23:00Z</dcterms:modified>
</cp:coreProperties>
</file>