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FA" w:rsidRPr="00CA5E6E" w:rsidRDefault="00603EFA" w:rsidP="00603EFA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604A93">
        <w:rPr>
          <w:rFonts w:ascii="Arial" w:eastAsia="Times New Roman" w:hAnsi="Arial" w:cs="Arial"/>
          <w:b/>
          <w:sz w:val="30"/>
          <w:szCs w:val="24"/>
        </w:rPr>
        <w:t>EPIGENETICS</w:t>
      </w:r>
      <w:r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 2+1</w:t>
      </w:r>
    </w:p>
    <w:p w:rsidR="00603EFA" w:rsidRPr="00604A93" w:rsidRDefault="00603EFA" w:rsidP="00603EFA">
      <w:pPr>
        <w:spacing w:after="0" w:line="240" w:lineRule="auto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603EFA" w:rsidRPr="00604A93" w:rsidRDefault="00603EFA" w:rsidP="00603EFA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604A93">
        <w:rPr>
          <w:rFonts w:ascii="Arial" w:eastAsia="Times New Roman" w:hAnsi="Arial" w:cs="Arial"/>
          <w:b/>
          <w:sz w:val="28"/>
          <w:szCs w:val="24"/>
        </w:rPr>
        <w:t>LEARNING OUTCOME</w:t>
      </w:r>
      <w:r>
        <w:rPr>
          <w:rFonts w:ascii="Arial" w:eastAsia="Times New Roman" w:hAnsi="Arial" w:cs="Arial"/>
          <w:b/>
          <w:sz w:val="28"/>
          <w:szCs w:val="24"/>
        </w:rPr>
        <w:t>:</w:t>
      </w:r>
    </w:p>
    <w:p w:rsidR="00603EFA" w:rsidRPr="00604A93" w:rsidRDefault="00603EFA" w:rsidP="00603EFA">
      <w:pPr>
        <w:spacing w:after="0" w:line="240" w:lineRule="auto"/>
        <w:rPr>
          <w:rFonts w:ascii="Arial" w:hAnsi="Arial" w:cs="Arial"/>
          <w:b/>
          <w:sz w:val="26"/>
          <w:szCs w:val="24"/>
        </w:rPr>
      </w:pPr>
      <w:r w:rsidRPr="00604A93">
        <w:rPr>
          <w:rFonts w:ascii="Arial" w:eastAsia="Times New Roman" w:hAnsi="Arial" w:cs="Arial"/>
          <w:b/>
          <w:sz w:val="26"/>
          <w:szCs w:val="24"/>
        </w:rPr>
        <w:t xml:space="preserve">Students will be able </w:t>
      </w:r>
      <w:proofErr w:type="gramStart"/>
      <w:r w:rsidRPr="00604A93">
        <w:rPr>
          <w:rFonts w:ascii="Arial" w:eastAsia="Times New Roman" w:hAnsi="Arial" w:cs="Arial"/>
          <w:b/>
          <w:sz w:val="26"/>
          <w:szCs w:val="24"/>
        </w:rPr>
        <w:t xml:space="preserve">to </w:t>
      </w:r>
      <w:r>
        <w:rPr>
          <w:rFonts w:ascii="Arial" w:eastAsia="Times New Roman" w:hAnsi="Arial" w:cs="Arial"/>
          <w:b/>
          <w:sz w:val="26"/>
          <w:szCs w:val="24"/>
        </w:rPr>
        <w:t>:</w:t>
      </w:r>
      <w:proofErr w:type="gramEnd"/>
    </w:p>
    <w:p w:rsidR="00603EFA" w:rsidRPr="00CA5E6E" w:rsidRDefault="00603EFA" w:rsidP="00603EFA">
      <w:pPr>
        <w:numPr>
          <w:ilvl w:val="0"/>
          <w:numId w:val="3"/>
        </w:numPr>
        <w:spacing w:after="0" w:line="240" w:lineRule="auto"/>
        <w:ind w:hanging="360"/>
        <w:contextualSpacing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Have an insight into the genetic regulation.</w:t>
      </w:r>
    </w:p>
    <w:p w:rsidR="00603EFA" w:rsidRPr="00CA5E6E" w:rsidRDefault="00603EFA" w:rsidP="00603EFA">
      <w:pPr>
        <w:numPr>
          <w:ilvl w:val="0"/>
          <w:numId w:val="3"/>
        </w:numPr>
        <w:spacing w:after="0" w:line="240" w:lineRule="auto"/>
        <w:ind w:hanging="360"/>
        <w:contextualSpacing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L</w:t>
      </w:r>
      <w:r w:rsidRPr="00CA5E6E">
        <w:rPr>
          <w:rFonts w:ascii="Arial" w:eastAsia="Times New Roman" w:hAnsi="Arial" w:cs="Arial"/>
          <w:sz w:val="26"/>
          <w:szCs w:val="24"/>
        </w:rPr>
        <w:t>earn heritable changes in gene expression and cellular phenotypes.</w:t>
      </w:r>
    </w:p>
    <w:p w:rsidR="00603EFA" w:rsidRPr="00CA5E6E" w:rsidRDefault="00603EFA" w:rsidP="00603EFA">
      <w:pPr>
        <w:numPr>
          <w:ilvl w:val="0"/>
          <w:numId w:val="3"/>
        </w:numPr>
        <w:spacing w:after="0" w:line="240" w:lineRule="auto"/>
        <w:ind w:hanging="360"/>
        <w:contextualSpacing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L</w:t>
      </w:r>
      <w:r w:rsidRPr="00CA5E6E">
        <w:rPr>
          <w:rFonts w:ascii="Arial" w:eastAsia="Times New Roman" w:hAnsi="Arial" w:cs="Arial"/>
          <w:sz w:val="26"/>
          <w:szCs w:val="24"/>
        </w:rPr>
        <w:t>earn about  changes in phenotypes other than changes in underlying DNA sequences</w:t>
      </w:r>
    </w:p>
    <w:p w:rsidR="00603EFA" w:rsidRPr="00604A93" w:rsidRDefault="00603EFA" w:rsidP="00603EFA">
      <w:pPr>
        <w:spacing w:after="0" w:line="240" w:lineRule="auto"/>
        <w:jc w:val="both"/>
        <w:rPr>
          <w:rFonts w:ascii="Arial" w:eastAsia="Times New Roman" w:hAnsi="Arial" w:cs="Arial"/>
          <w:b/>
          <w:sz w:val="12"/>
          <w:szCs w:val="24"/>
          <w:u w:val="single"/>
        </w:rPr>
      </w:pPr>
    </w:p>
    <w:p w:rsidR="00603EFA" w:rsidRPr="00604A93" w:rsidRDefault="00603EFA" w:rsidP="00603EFA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604A93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603EFA" w:rsidRPr="00CA5E6E" w:rsidRDefault="00603EFA" w:rsidP="00603EFA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Over view of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epigenetics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; Genome organization of eukaryotes; Heterochromatin and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euchromatin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; Levels of chromatin organization;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Histone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modifications,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histone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code hypothesis; Genetic modulation by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CpG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Island, DNA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methylation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and its implication on gene expression; Types of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methylases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, DNA/RNA and protein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methylation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, and its implication on gene expression; Types of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acetylases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and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acetylation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of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histones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;  Book marking, cellular memory and Imprinting, Maternal effects,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Paramutation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, X- chromosome inactivation, Position effect variegation, Gene silencing,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Transvection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and Reprogramming; epigenetic regulation of gene expression, cellular differentiation and signal transduction; Role of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epigenetics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in various diseases</w:t>
      </w:r>
    </w:p>
    <w:p w:rsidR="00603EFA" w:rsidRPr="00AA5EEE" w:rsidRDefault="00603EFA" w:rsidP="00603EFA">
      <w:pPr>
        <w:spacing w:after="0" w:line="240" w:lineRule="auto"/>
        <w:jc w:val="both"/>
        <w:rPr>
          <w:rFonts w:ascii="Arial" w:eastAsia="Times New Roman" w:hAnsi="Arial" w:cs="Arial"/>
          <w:b/>
          <w:sz w:val="8"/>
          <w:szCs w:val="24"/>
          <w:u w:val="single"/>
        </w:rPr>
      </w:pPr>
    </w:p>
    <w:p w:rsidR="00603EFA" w:rsidRPr="00604A93" w:rsidRDefault="00603EFA" w:rsidP="00603EFA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604A93">
        <w:rPr>
          <w:rFonts w:ascii="Arial" w:eastAsia="Times New Roman" w:hAnsi="Arial" w:cs="Arial"/>
          <w:b/>
          <w:sz w:val="28"/>
          <w:szCs w:val="24"/>
        </w:rPr>
        <w:t>PRACTICAL</w:t>
      </w:r>
      <w:r>
        <w:rPr>
          <w:rFonts w:ascii="Arial" w:eastAsia="Times New Roman" w:hAnsi="Arial" w:cs="Arial"/>
          <w:b/>
          <w:sz w:val="28"/>
          <w:szCs w:val="24"/>
        </w:rPr>
        <w:t>S:</w:t>
      </w:r>
    </w:p>
    <w:p w:rsidR="00603EFA" w:rsidRPr="00CA5E6E" w:rsidRDefault="00603EFA" w:rsidP="00603EFA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Visualization of heterochromatin by different techniques</w:t>
      </w:r>
    </w:p>
    <w:p w:rsidR="00603EFA" w:rsidRPr="00CA5E6E" w:rsidRDefault="00603EFA" w:rsidP="00603EFA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Detection of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CpG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motifs by restriction enzymes.</w:t>
      </w:r>
    </w:p>
    <w:p w:rsidR="00603EFA" w:rsidRPr="00CA5E6E" w:rsidRDefault="00603EFA" w:rsidP="00603EFA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Detection of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CpG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motif by PCR. Bi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sulphite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PCR</w:t>
      </w:r>
    </w:p>
    <w:p w:rsidR="00603EFA" w:rsidRPr="00CA5E6E" w:rsidRDefault="00603EFA" w:rsidP="00603EFA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Detection of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methylated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sites on DNA</w:t>
      </w:r>
    </w:p>
    <w:p w:rsidR="00603EFA" w:rsidRPr="00604A93" w:rsidRDefault="00603EFA" w:rsidP="00603EFA">
      <w:pPr>
        <w:spacing w:after="0" w:line="240" w:lineRule="auto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603EFA" w:rsidRPr="00AD0E8E" w:rsidRDefault="00603EFA" w:rsidP="00603EFA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AD0E8E">
        <w:rPr>
          <w:rFonts w:ascii="Arial" w:eastAsia="Times New Roman" w:hAnsi="Arial" w:cs="Arial"/>
          <w:b/>
          <w:sz w:val="28"/>
          <w:szCs w:val="24"/>
        </w:rPr>
        <w:t>RECOMMENDED BOOKS:</w:t>
      </w:r>
    </w:p>
    <w:p w:rsidR="00603EFA" w:rsidRPr="00AD0E8E" w:rsidRDefault="00603EFA" w:rsidP="00603EFA">
      <w:pPr>
        <w:numPr>
          <w:ilvl w:val="0"/>
          <w:numId w:val="2"/>
        </w:numPr>
        <w:spacing w:after="0" w:line="240" w:lineRule="auto"/>
        <w:ind w:left="432" w:hanging="432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AD0E8E">
        <w:rPr>
          <w:rFonts w:ascii="Arial" w:hAnsi="Arial" w:cs="Arial"/>
          <w:sz w:val="26"/>
          <w:szCs w:val="24"/>
        </w:rPr>
        <w:t xml:space="preserve">Allis, C. D., </w:t>
      </w:r>
      <w:proofErr w:type="spellStart"/>
      <w:r w:rsidRPr="00AD0E8E">
        <w:rPr>
          <w:rFonts w:ascii="Arial" w:hAnsi="Arial" w:cs="Arial"/>
          <w:sz w:val="26"/>
          <w:szCs w:val="24"/>
        </w:rPr>
        <w:t>Caparros</w:t>
      </w:r>
      <w:proofErr w:type="spellEnd"/>
      <w:r w:rsidRPr="00AD0E8E">
        <w:rPr>
          <w:rFonts w:ascii="Arial" w:hAnsi="Arial" w:cs="Arial"/>
          <w:sz w:val="26"/>
          <w:szCs w:val="24"/>
        </w:rPr>
        <w:t xml:space="preserve">, M.-L., </w:t>
      </w:r>
      <w:proofErr w:type="spellStart"/>
      <w:r w:rsidRPr="00AD0E8E">
        <w:rPr>
          <w:rFonts w:ascii="Arial" w:hAnsi="Arial" w:cs="Arial"/>
          <w:sz w:val="26"/>
          <w:szCs w:val="24"/>
        </w:rPr>
        <w:t>Jenuwein</w:t>
      </w:r>
      <w:proofErr w:type="spellEnd"/>
      <w:r w:rsidRPr="00AD0E8E">
        <w:rPr>
          <w:rFonts w:ascii="Arial" w:hAnsi="Arial" w:cs="Arial"/>
          <w:sz w:val="26"/>
          <w:szCs w:val="24"/>
        </w:rPr>
        <w:t xml:space="preserve">, T., &amp; </w:t>
      </w:r>
      <w:proofErr w:type="spellStart"/>
      <w:r w:rsidRPr="00AD0E8E">
        <w:rPr>
          <w:rFonts w:ascii="Arial" w:hAnsi="Arial" w:cs="Arial"/>
          <w:sz w:val="26"/>
          <w:szCs w:val="24"/>
        </w:rPr>
        <w:t>Reinberg</w:t>
      </w:r>
      <w:proofErr w:type="spellEnd"/>
      <w:r w:rsidRPr="00AD0E8E">
        <w:rPr>
          <w:rFonts w:ascii="Arial" w:hAnsi="Arial" w:cs="Arial"/>
          <w:sz w:val="26"/>
          <w:szCs w:val="24"/>
        </w:rPr>
        <w:t xml:space="preserve">, D. 2015. </w:t>
      </w:r>
      <w:proofErr w:type="spellStart"/>
      <w:r w:rsidRPr="00AD0E8E">
        <w:rPr>
          <w:rFonts w:ascii="Arial" w:hAnsi="Arial" w:cs="Arial"/>
          <w:iCs/>
          <w:sz w:val="26"/>
          <w:szCs w:val="24"/>
        </w:rPr>
        <w:t>Epigenetics</w:t>
      </w:r>
      <w:proofErr w:type="spellEnd"/>
      <w:r w:rsidRPr="00AD0E8E">
        <w:rPr>
          <w:rFonts w:ascii="Arial" w:hAnsi="Arial" w:cs="Arial"/>
          <w:sz w:val="26"/>
          <w:szCs w:val="24"/>
        </w:rPr>
        <w:t>. New York: CSH Press, Cold Spring Harbor Laboratory Press</w:t>
      </w:r>
    </w:p>
    <w:p w:rsidR="00603EFA" w:rsidRPr="00AD0E8E" w:rsidRDefault="00603EFA" w:rsidP="00603EFA">
      <w:pPr>
        <w:numPr>
          <w:ilvl w:val="0"/>
          <w:numId w:val="2"/>
        </w:numPr>
        <w:spacing w:after="0" w:line="240" w:lineRule="auto"/>
        <w:ind w:left="432" w:hanging="432"/>
        <w:contextualSpacing/>
        <w:rPr>
          <w:rFonts w:ascii="Arial" w:eastAsia="Times New Roman" w:hAnsi="Arial" w:cs="Arial"/>
          <w:sz w:val="26"/>
          <w:szCs w:val="24"/>
        </w:rPr>
      </w:pPr>
      <w:proofErr w:type="spellStart"/>
      <w:r w:rsidRPr="00AD0E8E">
        <w:rPr>
          <w:rFonts w:ascii="Arial" w:eastAsia="Times New Roman" w:hAnsi="Arial" w:cs="Arial"/>
          <w:sz w:val="26"/>
          <w:szCs w:val="24"/>
        </w:rPr>
        <w:t>Benedikt</w:t>
      </w:r>
      <w:proofErr w:type="spellEnd"/>
      <w:r w:rsidRPr="00AD0E8E">
        <w:rPr>
          <w:rFonts w:ascii="Arial" w:eastAsia="Times New Roman" w:hAnsi="Arial" w:cs="Arial"/>
          <w:sz w:val="26"/>
          <w:szCs w:val="24"/>
        </w:rPr>
        <w:t xml:space="preserve">, H. and Brian, K. H. 2011. </w:t>
      </w:r>
      <w:proofErr w:type="spellStart"/>
      <w:r w:rsidRPr="00AD0E8E">
        <w:rPr>
          <w:rFonts w:ascii="Arial" w:eastAsia="Times New Roman" w:hAnsi="Arial" w:cs="Arial"/>
          <w:sz w:val="26"/>
          <w:szCs w:val="24"/>
        </w:rPr>
        <w:t>Epigenetics</w:t>
      </w:r>
      <w:proofErr w:type="spellEnd"/>
      <w:r w:rsidRPr="00AD0E8E">
        <w:rPr>
          <w:rFonts w:ascii="Arial" w:eastAsia="Times New Roman" w:hAnsi="Arial" w:cs="Arial"/>
          <w:sz w:val="26"/>
          <w:szCs w:val="24"/>
        </w:rPr>
        <w:t xml:space="preserve">: Linking Genotype and </w:t>
      </w:r>
      <w:proofErr w:type="spellStart"/>
      <w:r w:rsidRPr="00AD0E8E">
        <w:rPr>
          <w:rFonts w:ascii="Arial" w:eastAsia="Times New Roman" w:hAnsi="Arial" w:cs="Arial"/>
          <w:sz w:val="26"/>
          <w:szCs w:val="24"/>
        </w:rPr>
        <w:t>Phenotye</w:t>
      </w:r>
      <w:proofErr w:type="spellEnd"/>
    </w:p>
    <w:p w:rsidR="00603EFA" w:rsidRPr="00AD0E8E" w:rsidRDefault="00603EFA" w:rsidP="00603EFA">
      <w:pPr>
        <w:numPr>
          <w:ilvl w:val="0"/>
          <w:numId w:val="2"/>
        </w:numPr>
        <w:spacing w:after="0" w:line="240" w:lineRule="auto"/>
        <w:ind w:left="432" w:hanging="432"/>
        <w:contextualSpacing/>
        <w:rPr>
          <w:rFonts w:ascii="Arial" w:eastAsia="Times New Roman" w:hAnsi="Arial" w:cs="Arial"/>
          <w:sz w:val="26"/>
          <w:szCs w:val="24"/>
        </w:rPr>
      </w:pPr>
      <w:r w:rsidRPr="00AD0E8E">
        <w:rPr>
          <w:rFonts w:ascii="Arial" w:eastAsia="Times New Roman" w:hAnsi="Arial" w:cs="Arial"/>
          <w:sz w:val="26"/>
          <w:szCs w:val="24"/>
        </w:rPr>
        <w:t>Development and Evolution. University of California Press.</w:t>
      </w:r>
    </w:p>
    <w:p w:rsidR="00603EFA" w:rsidRPr="00AD0E8E" w:rsidRDefault="00603EFA" w:rsidP="00603EFA">
      <w:pPr>
        <w:numPr>
          <w:ilvl w:val="0"/>
          <w:numId w:val="2"/>
        </w:numPr>
        <w:spacing w:after="0" w:line="240" w:lineRule="auto"/>
        <w:ind w:left="432" w:hanging="432"/>
        <w:contextualSpacing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AD0E8E">
        <w:rPr>
          <w:rFonts w:ascii="Arial" w:hAnsi="Arial" w:cs="Arial"/>
          <w:sz w:val="26"/>
          <w:szCs w:val="24"/>
        </w:rPr>
        <w:t>Dincer</w:t>
      </w:r>
      <w:proofErr w:type="spellEnd"/>
      <w:r w:rsidRPr="00AD0E8E">
        <w:rPr>
          <w:rFonts w:ascii="Arial" w:hAnsi="Arial" w:cs="Arial"/>
          <w:sz w:val="26"/>
          <w:szCs w:val="24"/>
        </w:rPr>
        <w:t xml:space="preserve">, Y. 2016. </w:t>
      </w:r>
      <w:proofErr w:type="spellStart"/>
      <w:r w:rsidRPr="00AD0E8E">
        <w:rPr>
          <w:rFonts w:ascii="Arial" w:hAnsi="Arial" w:cs="Arial"/>
          <w:iCs/>
          <w:sz w:val="26"/>
          <w:szCs w:val="24"/>
        </w:rPr>
        <w:t>Epigenetics</w:t>
      </w:r>
      <w:proofErr w:type="spellEnd"/>
      <w:r w:rsidRPr="00AD0E8E">
        <w:rPr>
          <w:rFonts w:ascii="Arial" w:hAnsi="Arial" w:cs="Arial"/>
          <w:iCs/>
          <w:sz w:val="26"/>
          <w:szCs w:val="24"/>
        </w:rPr>
        <w:t>: Mechanisms and clinical perspectives.</w:t>
      </w:r>
      <w:r w:rsidRPr="00AD0E8E">
        <w:rPr>
          <w:rFonts w:ascii="Arial" w:hAnsi="Arial" w:cs="Arial"/>
          <w:sz w:val="26"/>
          <w:szCs w:val="24"/>
        </w:rPr>
        <w:t xml:space="preserve"> New York: Nova Science Publisher's, Inc.</w:t>
      </w:r>
    </w:p>
    <w:p w:rsidR="00603EFA" w:rsidRPr="00AD0E8E" w:rsidRDefault="00603EFA" w:rsidP="00603EFA">
      <w:pPr>
        <w:numPr>
          <w:ilvl w:val="0"/>
          <w:numId w:val="2"/>
        </w:numPr>
        <w:spacing w:after="0" w:line="240" w:lineRule="auto"/>
        <w:ind w:left="432" w:hanging="432"/>
        <w:contextualSpacing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AD0E8E">
        <w:rPr>
          <w:rFonts w:ascii="Arial" w:eastAsia="Times New Roman" w:hAnsi="Arial" w:cs="Arial"/>
          <w:sz w:val="26"/>
          <w:szCs w:val="24"/>
        </w:rPr>
        <w:t>Nessa</w:t>
      </w:r>
      <w:proofErr w:type="spellEnd"/>
      <w:r w:rsidRPr="00AD0E8E">
        <w:rPr>
          <w:rFonts w:ascii="Arial" w:eastAsia="Times New Roman" w:hAnsi="Arial" w:cs="Arial"/>
          <w:sz w:val="26"/>
          <w:szCs w:val="24"/>
        </w:rPr>
        <w:t xml:space="preserve"> Carey. 2012. The Epigenetic Revolution. Columbia University Press.</w:t>
      </w:r>
    </w:p>
    <w:p w:rsidR="00603EFA" w:rsidRPr="00AD0E8E" w:rsidRDefault="00603EFA" w:rsidP="00603EFA">
      <w:pPr>
        <w:numPr>
          <w:ilvl w:val="0"/>
          <w:numId w:val="2"/>
        </w:numPr>
        <w:spacing w:after="0" w:line="240" w:lineRule="auto"/>
        <w:ind w:left="432" w:hanging="432"/>
        <w:contextualSpacing/>
        <w:rPr>
          <w:rFonts w:ascii="Arial" w:eastAsia="Times New Roman" w:hAnsi="Arial" w:cs="Arial"/>
          <w:sz w:val="26"/>
          <w:szCs w:val="24"/>
        </w:rPr>
      </w:pPr>
      <w:r w:rsidRPr="00AD0E8E">
        <w:rPr>
          <w:rFonts w:ascii="Arial" w:eastAsia="Times New Roman" w:hAnsi="Arial" w:cs="Arial"/>
          <w:sz w:val="26"/>
          <w:szCs w:val="24"/>
        </w:rPr>
        <w:t xml:space="preserve">Richard C. F. 2012. </w:t>
      </w:r>
      <w:proofErr w:type="spellStart"/>
      <w:r w:rsidRPr="00AD0E8E">
        <w:rPr>
          <w:rFonts w:ascii="Arial" w:eastAsia="Times New Roman" w:hAnsi="Arial" w:cs="Arial"/>
          <w:sz w:val="26"/>
          <w:szCs w:val="24"/>
        </w:rPr>
        <w:t>Epigenetics</w:t>
      </w:r>
      <w:proofErr w:type="spellEnd"/>
      <w:r w:rsidRPr="00AD0E8E">
        <w:rPr>
          <w:rFonts w:ascii="Arial" w:eastAsia="Times New Roman" w:hAnsi="Arial" w:cs="Arial"/>
          <w:sz w:val="26"/>
          <w:szCs w:val="24"/>
        </w:rPr>
        <w:t>. W. W. Norton &amp; Company.</w:t>
      </w:r>
    </w:p>
    <w:p w:rsidR="00603EFA" w:rsidRPr="00AD0E8E" w:rsidRDefault="00603EFA" w:rsidP="00603EFA">
      <w:pPr>
        <w:numPr>
          <w:ilvl w:val="0"/>
          <w:numId w:val="2"/>
        </w:numPr>
        <w:spacing w:after="0" w:line="240" w:lineRule="auto"/>
        <w:ind w:left="432" w:hanging="432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AD0E8E">
        <w:rPr>
          <w:rFonts w:ascii="Arial" w:hAnsi="Arial" w:cs="Arial"/>
          <w:sz w:val="26"/>
          <w:szCs w:val="24"/>
        </w:rPr>
        <w:t xml:space="preserve">Su, L. J., &amp; Chiang, T.-C. 2015. </w:t>
      </w:r>
      <w:r w:rsidRPr="00AD0E8E">
        <w:rPr>
          <w:rFonts w:ascii="Arial" w:hAnsi="Arial" w:cs="Arial"/>
          <w:iCs/>
          <w:sz w:val="26"/>
          <w:szCs w:val="24"/>
        </w:rPr>
        <w:t xml:space="preserve">Environmental </w:t>
      </w:r>
      <w:proofErr w:type="spellStart"/>
      <w:r w:rsidRPr="00AD0E8E">
        <w:rPr>
          <w:rFonts w:ascii="Arial" w:hAnsi="Arial" w:cs="Arial"/>
          <w:iCs/>
          <w:sz w:val="26"/>
          <w:szCs w:val="24"/>
        </w:rPr>
        <w:t>epigenetics</w:t>
      </w:r>
      <w:proofErr w:type="spellEnd"/>
      <w:r w:rsidRPr="00AD0E8E">
        <w:rPr>
          <w:rFonts w:ascii="Arial" w:hAnsi="Arial" w:cs="Arial"/>
          <w:sz w:val="26"/>
          <w:szCs w:val="24"/>
        </w:rPr>
        <w:t xml:space="preserve">. </w:t>
      </w:r>
      <w:proofErr w:type="spellStart"/>
      <w:r w:rsidRPr="00AD0E8E">
        <w:rPr>
          <w:rFonts w:ascii="Arial" w:hAnsi="Arial" w:cs="Arial"/>
          <w:sz w:val="26"/>
          <w:szCs w:val="24"/>
        </w:rPr>
        <w:t>Humnna</w:t>
      </w:r>
      <w:proofErr w:type="spellEnd"/>
      <w:r w:rsidRPr="00AD0E8E">
        <w:rPr>
          <w:rFonts w:ascii="Arial" w:hAnsi="Arial" w:cs="Arial"/>
          <w:sz w:val="26"/>
          <w:szCs w:val="24"/>
        </w:rPr>
        <w:t xml:space="preserve"> Press. London.</w:t>
      </w:r>
    </w:p>
    <w:p w:rsidR="00603EFA" w:rsidRPr="00AD0E8E" w:rsidRDefault="00603EFA" w:rsidP="00603EFA">
      <w:pPr>
        <w:numPr>
          <w:ilvl w:val="0"/>
          <w:numId w:val="2"/>
        </w:numPr>
        <w:spacing w:after="0" w:line="240" w:lineRule="auto"/>
        <w:ind w:left="432" w:hanging="432"/>
        <w:contextualSpacing/>
        <w:rPr>
          <w:rFonts w:ascii="Arial" w:eastAsia="Times New Roman" w:hAnsi="Arial" w:cs="Arial"/>
          <w:sz w:val="26"/>
          <w:szCs w:val="24"/>
        </w:rPr>
      </w:pPr>
      <w:proofErr w:type="spellStart"/>
      <w:r w:rsidRPr="00AD0E8E">
        <w:rPr>
          <w:rFonts w:ascii="Arial" w:eastAsia="Times New Roman" w:hAnsi="Arial" w:cs="Arial"/>
          <w:sz w:val="26"/>
          <w:szCs w:val="24"/>
        </w:rPr>
        <w:t>Tollefbol</w:t>
      </w:r>
      <w:proofErr w:type="spellEnd"/>
      <w:r w:rsidRPr="00AD0E8E">
        <w:rPr>
          <w:rFonts w:ascii="Arial" w:eastAsia="Times New Roman" w:hAnsi="Arial" w:cs="Arial"/>
          <w:sz w:val="26"/>
          <w:szCs w:val="24"/>
        </w:rPr>
        <w:t xml:space="preserve">, T.O., 2010. Handbook of </w:t>
      </w:r>
      <w:proofErr w:type="spellStart"/>
      <w:r w:rsidRPr="00AD0E8E">
        <w:rPr>
          <w:rFonts w:ascii="Arial" w:eastAsia="Times New Roman" w:hAnsi="Arial" w:cs="Arial"/>
          <w:sz w:val="26"/>
          <w:szCs w:val="24"/>
        </w:rPr>
        <w:t>Epigenetics</w:t>
      </w:r>
      <w:proofErr w:type="spellEnd"/>
      <w:r w:rsidRPr="00AD0E8E">
        <w:rPr>
          <w:rFonts w:ascii="Arial" w:eastAsia="Times New Roman" w:hAnsi="Arial" w:cs="Arial"/>
          <w:sz w:val="26"/>
          <w:szCs w:val="24"/>
        </w:rPr>
        <w:t>. Academic Press.</w:t>
      </w:r>
    </w:p>
    <w:p w:rsidR="00603EFA" w:rsidRPr="00AD0E8E" w:rsidRDefault="00603EFA" w:rsidP="00603EFA">
      <w:pPr>
        <w:numPr>
          <w:ilvl w:val="0"/>
          <w:numId w:val="2"/>
        </w:numPr>
        <w:spacing w:after="0" w:line="240" w:lineRule="auto"/>
        <w:ind w:left="432" w:hanging="432"/>
        <w:contextualSpacing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AD0E8E">
        <w:rPr>
          <w:rFonts w:ascii="Arial" w:hAnsi="Arial" w:cs="Arial"/>
          <w:sz w:val="26"/>
          <w:szCs w:val="24"/>
        </w:rPr>
        <w:t>Tollefsbol</w:t>
      </w:r>
      <w:proofErr w:type="spellEnd"/>
      <w:r w:rsidRPr="00AD0E8E">
        <w:rPr>
          <w:rFonts w:ascii="Arial" w:hAnsi="Arial" w:cs="Arial"/>
          <w:sz w:val="26"/>
          <w:szCs w:val="24"/>
        </w:rPr>
        <w:t xml:space="preserve">, T. O. 2015. </w:t>
      </w:r>
      <w:r w:rsidRPr="00AD0E8E">
        <w:rPr>
          <w:rFonts w:ascii="Arial" w:hAnsi="Arial" w:cs="Arial"/>
          <w:iCs/>
          <w:sz w:val="26"/>
          <w:szCs w:val="24"/>
        </w:rPr>
        <w:t xml:space="preserve">Personalized </w:t>
      </w:r>
      <w:proofErr w:type="spellStart"/>
      <w:r w:rsidRPr="00AD0E8E">
        <w:rPr>
          <w:rFonts w:ascii="Arial" w:hAnsi="Arial" w:cs="Arial"/>
          <w:iCs/>
          <w:sz w:val="26"/>
          <w:szCs w:val="24"/>
        </w:rPr>
        <w:t>epigenetics</w:t>
      </w:r>
      <w:proofErr w:type="spellEnd"/>
      <w:r w:rsidRPr="00AD0E8E">
        <w:rPr>
          <w:rFonts w:ascii="Arial" w:hAnsi="Arial" w:cs="Arial"/>
          <w:iCs/>
          <w:sz w:val="26"/>
          <w:szCs w:val="24"/>
        </w:rPr>
        <w:t>.</w:t>
      </w:r>
      <w:r w:rsidRPr="00AD0E8E">
        <w:rPr>
          <w:rFonts w:ascii="Arial" w:hAnsi="Arial" w:cs="Arial"/>
          <w:sz w:val="26"/>
          <w:szCs w:val="24"/>
        </w:rPr>
        <w:t xml:space="preserve"> Amsterdam: Elsevier Ltd.</w:t>
      </w:r>
    </w:p>
    <w:p w:rsidR="00505D16" w:rsidRDefault="00505D16"/>
    <w:sectPr w:rsidR="00505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480A"/>
    <w:multiLevelType w:val="multilevel"/>
    <w:tmpl w:val="B778EE86"/>
    <w:lvl w:ilvl="0">
      <w:start w:val="1"/>
      <w:numFmt w:val="decimal"/>
      <w:lvlText w:val="%1."/>
      <w:lvlJc w:val="left"/>
      <w:pPr>
        <w:ind w:left="1440" w:firstLine="25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firstLine="39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firstLine="55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firstLine="684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firstLine="82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firstLine="99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firstLine="111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firstLine="126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firstLine="14220"/>
      </w:pPr>
      <w:rPr>
        <w:vertAlign w:val="baseline"/>
      </w:rPr>
    </w:lvl>
  </w:abstractNum>
  <w:abstractNum w:abstractNumId="1">
    <w:nsid w:val="3D7E3B16"/>
    <w:multiLevelType w:val="multilevel"/>
    <w:tmpl w:val="E71EE84A"/>
    <w:lvl w:ilvl="0">
      <w:start w:val="1"/>
      <w:numFmt w:val="decimal"/>
      <w:lvlText w:val="%1."/>
      <w:lvlJc w:val="left"/>
      <w:pPr>
        <w:ind w:left="1080" w:firstLine="18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firstLine="324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firstLine="4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firstLine="61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firstLine="75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firstLine="9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firstLine="1044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firstLine="118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firstLine="13500"/>
      </w:pPr>
      <w:rPr>
        <w:vertAlign w:val="baseline"/>
      </w:rPr>
    </w:lvl>
  </w:abstractNum>
  <w:abstractNum w:abstractNumId="2">
    <w:nsid w:val="48907D3D"/>
    <w:multiLevelType w:val="multilevel"/>
    <w:tmpl w:val="C0783244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03EFA"/>
    <w:rsid w:val="00505D16"/>
    <w:rsid w:val="00603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2023-10-03T06:59:00Z</dcterms:created>
  <dcterms:modified xsi:type="dcterms:W3CDTF">2023-10-03T07:00:00Z</dcterms:modified>
</cp:coreProperties>
</file>